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layfair Display" w:cs="Playfair Display" w:eastAsia="Playfair Display" w:hAnsi="Playfair Display"/>
          <w:b w:val="1"/>
          <w:sz w:val="70"/>
          <w:szCs w:val="70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70"/>
          <w:szCs w:val="70"/>
          <w:rtl w:val="0"/>
        </w:rPr>
        <w:t xml:space="preserve">Light Up the Night Oak Park </w:t>
      </w:r>
    </w:p>
    <w:p w:rsidR="00000000" w:rsidDel="00000000" w:rsidP="00000000" w:rsidRDefault="00000000" w:rsidRPr="00000000" w14:paraId="00000002">
      <w:pPr>
        <w:jc w:val="center"/>
        <w:rPr>
          <w:rFonts w:ascii="Playfair Display" w:cs="Playfair Display" w:eastAsia="Playfair Display" w:hAnsi="Playfair Display"/>
          <w:sz w:val="48"/>
          <w:szCs w:val="48"/>
        </w:rPr>
      </w:pPr>
      <w:r w:rsidDel="00000000" w:rsidR="00000000" w:rsidRPr="00000000">
        <w:rPr>
          <w:rFonts w:ascii="Playfair Display" w:cs="Playfair Display" w:eastAsia="Playfair Display" w:hAnsi="Playfair Display"/>
          <w:sz w:val="48"/>
          <w:szCs w:val="48"/>
          <w:rtl w:val="0"/>
        </w:rPr>
        <w:t xml:space="preserve">Saturday, December 19, 2020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81663" cy="4261247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4261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Our block will be participating in the 2nd annual village-wide event designed to join us in the beauty of light and community.</w:t>
      </w:r>
    </w:p>
    <w:p w:rsidR="00000000" w:rsidDel="00000000" w:rsidP="00000000" w:rsidRDefault="00000000" w:rsidRPr="00000000" w14:paraId="00000006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We will be placing luminarias - paper bags weighted with sand, with a real or battery operated candle inside - on every other corner of square sidewalk sections. </w:t>
      </w: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Please let us know if you prefer not to have luminarias placed on the sidewalk in front of your home. </w:t>
      </w:r>
    </w:p>
    <w:p w:rsidR="00000000" w:rsidDel="00000000" w:rsidP="00000000" w:rsidRDefault="00000000" w:rsidRPr="00000000" w14:paraId="00000008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Contact &lt;NAME&gt; at &lt;NUMBER&gt;.</w:t>
      </w:r>
    </w:p>
    <w:p w:rsidR="00000000" w:rsidDel="00000000" w:rsidP="00000000" w:rsidRDefault="00000000" w:rsidRPr="00000000" w14:paraId="00000009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180" w:firstLine="0"/>
        <w:rPr>
          <w:rFonts w:ascii="Playfair Display" w:cs="Playfair Display" w:eastAsia="Playfair Display" w:hAnsi="Playfair Display"/>
          <w:sz w:val="28"/>
          <w:szCs w:val="28"/>
        </w:rPr>
      </w:pPr>
      <w:r w:rsidDel="00000000" w:rsidR="00000000" w:rsidRPr="00000000">
        <w:rPr>
          <w:rFonts w:ascii="Playfair Display" w:cs="Playfair Display" w:eastAsia="Playfair Display" w:hAnsi="Playfair Display"/>
          <w:sz w:val="28"/>
          <w:szCs w:val="28"/>
          <w:rtl w:val="0"/>
        </w:rPr>
        <w:t xml:space="preserve">Please join us for a beautiful evening, safely masked and distanced, to connect with our neighbors.</w:t>
      </w:r>
    </w:p>
    <w:p w:rsidR="00000000" w:rsidDel="00000000" w:rsidP="00000000" w:rsidRDefault="00000000" w:rsidRPr="00000000" w14:paraId="0000000B">
      <w:pPr>
        <w:ind w:left="180" w:firstLine="0"/>
        <w:rPr>
          <w:rFonts w:ascii="Playfair Display" w:cs="Playfair Display" w:eastAsia="Playfair Display" w:hAnsi="Playfair Display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900" w:top="900" w:left="1440" w:right="16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